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4AEC" w14:textId="0375F923" w:rsidR="008C704E" w:rsidRDefault="008C704E">
      <w:r w:rsidRPr="0000165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33E607FC" wp14:editId="01631B4E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2419350" cy="1533525"/>
            <wp:effectExtent l="0" t="0" r="0" b="9525"/>
            <wp:wrapSquare wrapText="bothSides"/>
            <wp:docPr id="2" name="Picture 2" descr="A sign on a brick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 on a brick w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3E099" w14:textId="71E1EE0A" w:rsidR="00C06AEB" w:rsidRDefault="00C06AEB"/>
    <w:p w14:paraId="2F22B10F" w14:textId="77777777" w:rsidR="008C704E" w:rsidRPr="008C704E" w:rsidRDefault="008C704E" w:rsidP="008C704E"/>
    <w:p w14:paraId="47305C98" w14:textId="77777777" w:rsidR="008C704E" w:rsidRPr="008C704E" w:rsidRDefault="008C704E" w:rsidP="008C704E"/>
    <w:p w14:paraId="7D606EE7" w14:textId="77777777" w:rsidR="008C704E" w:rsidRPr="008C704E" w:rsidRDefault="008C704E" w:rsidP="008C704E"/>
    <w:p w14:paraId="40879D64" w14:textId="77777777" w:rsidR="008C704E" w:rsidRDefault="008C704E" w:rsidP="008C704E"/>
    <w:p w14:paraId="3A2232B0" w14:textId="5C8CBE32" w:rsidR="008C704E" w:rsidRPr="00583F5F" w:rsidRDefault="008C704E" w:rsidP="008C704E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83F5F">
        <w:rPr>
          <w:rFonts w:ascii="Arial" w:hAnsi="Arial" w:cs="Arial"/>
          <w:b/>
          <w:bCs/>
          <w:sz w:val="24"/>
          <w:szCs w:val="24"/>
        </w:rPr>
        <w:t>Stuart Court Memorial Charity</w:t>
      </w:r>
    </w:p>
    <w:p w14:paraId="20540984" w14:textId="77777777" w:rsidR="008C704E" w:rsidRPr="00583F5F" w:rsidRDefault="008C704E" w:rsidP="008C704E">
      <w:pPr>
        <w:pStyle w:val="NormalWeb"/>
        <w:rPr>
          <w:rFonts w:ascii="Arial" w:hAnsi="Arial" w:cs="Arial"/>
          <w:b/>
          <w:bCs/>
        </w:rPr>
      </w:pPr>
    </w:p>
    <w:p w14:paraId="52FDD88E" w14:textId="5ED0CBB3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Annual Complaints Performance and Service Improvement Report: 202</w:t>
      </w:r>
      <w:r w:rsidR="009D5DCC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583F5F">
        <w:rPr>
          <w:rFonts w:ascii="Arial" w:hAnsi="Arial" w:cs="Arial"/>
          <w:b/>
          <w:bCs/>
          <w:sz w:val="24"/>
          <w:szCs w:val="24"/>
          <w:u w:val="single"/>
        </w:rPr>
        <w:t>/2</w:t>
      </w:r>
      <w:r w:rsidR="009D5DCC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583F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F69A3FD" w14:textId="77777777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C50A09" w14:textId="77777777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Introduction:</w:t>
      </w:r>
    </w:p>
    <w:p w14:paraId="1C1ECF1E" w14:textId="35B39F43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This report provides an update on the Charity’s complaints performance for financial year 202</w:t>
      </w:r>
      <w:r w:rsidR="009D5DCC">
        <w:rPr>
          <w:rFonts w:ascii="Arial" w:hAnsi="Arial" w:cs="Arial"/>
          <w:sz w:val="24"/>
          <w:szCs w:val="24"/>
        </w:rPr>
        <w:t>4</w:t>
      </w:r>
      <w:r w:rsidRPr="00583F5F">
        <w:rPr>
          <w:rFonts w:ascii="Arial" w:hAnsi="Arial" w:cs="Arial"/>
          <w:sz w:val="24"/>
          <w:szCs w:val="24"/>
        </w:rPr>
        <w:t>/2</w:t>
      </w:r>
      <w:r w:rsidR="009D5DCC">
        <w:rPr>
          <w:rFonts w:ascii="Arial" w:hAnsi="Arial" w:cs="Arial"/>
          <w:sz w:val="24"/>
          <w:szCs w:val="24"/>
        </w:rPr>
        <w:t>5.</w:t>
      </w:r>
      <w:r w:rsidRPr="00583F5F">
        <w:rPr>
          <w:rFonts w:ascii="Arial" w:hAnsi="Arial" w:cs="Arial"/>
          <w:sz w:val="24"/>
          <w:szCs w:val="24"/>
        </w:rPr>
        <w:t xml:space="preserve"> </w:t>
      </w:r>
    </w:p>
    <w:p w14:paraId="64FC6F30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Our purpose is to improve the lives of our residents by providing safe, secure, warm affordable homes and cohesive communities. </w:t>
      </w:r>
    </w:p>
    <w:p w14:paraId="4342749B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Complaints help us do this by providing a way of learning from issues raised and giving us an opportunity to resolve issues in a fair and reasonable way to the satisfaction of our residents. </w:t>
      </w:r>
    </w:p>
    <w:p w14:paraId="678034EC" w14:textId="7D0DCB38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Throughout the year we have worked closely with our Tenant Advisory Group and resident representative on the </w:t>
      </w:r>
      <w:r w:rsidR="009D5DCC">
        <w:rPr>
          <w:rFonts w:ascii="Arial" w:hAnsi="Arial" w:cs="Arial"/>
          <w:sz w:val="24"/>
          <w:szCs w:val="24"/>
        </w:rPr>
        <w:t>Operations Sub Committee</w:t>
      </w:r>
      <w:r w:rsidRPr="00583F5F">
        <w:rPr>
          <w:rFonts w:ascii="Arial" w:hAnsi="Arial" w:cs="Arial"/>
          <w:sz w:val="24"/>
          <w:szCs w:val="24"/>
        </w:rPr>
        <w:t xml:space="preserve"> to make improvements to our services, policies and procedures.</w:t>
      </w:r>
    </w:p>
    <w:p w14:paraId="3C7B410A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This report covers: </w:t>
      </w:r>
    </w:p>
    <w:p w14:paraId="5F7AE769" w14:textId="77777777" w:rsidR="008C704E" w:rsidRPr="00583F5F" w:rsidRDefault="008C704E" w:rsidP="008C70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an update on the recent changes to the Housing Ombudsman Code </w:t>
      </w:r>
    </w:p>
    <w:p w14:paraId="090C8BA1" w14:textId="77777777" w:rsidR="008C704E" w:rsidRPr="00583F5F" w:rsidRDefault="008C704E" w:rsidP="008C70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our self-assessment against that code </w:t>
      </w:r>
    </w:p>
    <w:p w14:paraId="415542DB" w14:textId="77777777" w:rsidR="008C704E" w:rsidRPr="00583F5F" w:rsidRDefault="008C704E" w:rsidP="008C70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a summary and overview of the complaints we have received</w:t>
      </w:r>
    </w:p>
    <w:p w14:paraId="762676FA" w14:textId="7FF75631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The Charity has made good progress in key performance areas which is reflected in very positive feedback from the Satisfaction Survey carried out in 2023/24 where general resident satisfaction overall was 94.2%. </w:t>
      </w:r>
    </w:p>
    <w:p w14:paraId="3CAF4AC2" w14:textId="2B45C33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In the coming year we will be guided by our 5-year strategic plan (2024 to 2029) </w:t>
      </w:r>
      <w:r w:rsidR="009D5DCC">
        <w:rPr>
          <w:rFonts w:ascii="Arial" w:hAnsi="Arial" w:cs="Arial"/>
          <w:sz w:val="24"/>
          <w:szCs w:val="24"/>
        </w:rPr>
        <w:t xml:space="preserve">and 30 Year Aspiration Plan </w:t>
      </w:r>
      <w:r w:rsidRPr="00583F5F">
        <w:rPr>
          <w:rFonts w:ascii="Arial" w:hAnsi="Arial" w:cs="Arial"/>
          <w:sz w:val="24"/>
          <w:szCs w:val="24"/>
        </w:rPr>
        <w:t xml:space="preserve">which clearly shows our commitment to providing quality homes and achieving high levels of satisfaction. </w:t>
      </w:r>
    </w:p>
    <w:p w14:paraId="7714D14D" w14:textId="77777777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Housing Ombudsman Code:</w:t>
      </w:r>
    </w:p>
    <w:p w14:paraId="74AE7CB7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The Social Housing (Regulation) Act 2023 empowered the Housing Ombudsman to issue a Code of Practice about the procedures members of the scheme should have in place for considering complaints. The Code became effective from 1 April 2024.</w:t>
      </w:r>
    </w:p>
    <w:p w14:paraId="64F38186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lastRenderedPageBreak/>
        <w:t xml:space="preserve">It also placed a duty on the Housing Ombudsman to monitor social housing providers’ compliance with the Code. </w:t>
      </w:r>
    </w:p>
    <w:p w14:paraId="6CBCD40F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The Code clarifies the definition of a complaint, how complaints can be reported, the process that should be followed and the governance structure around complaints. </w:t>
      </w:r>
    </w:p>
    <w:p w14:paraId="2320303F" w14:textId="0B883854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It also requires the </w:t>
      </w:r>
      <w:r w:rsidR="00FC74DA" w:rsidRPr="00583F5F">
        <w:rPr>
          <w:rFonts w:ascii="Arial" w:hAnsi="Arial" w:cs="Arial"/>
          <w:sz w:val="24"/>
          <w:szCs w:val="24"/>
        </w:rPr>
        <w:t>Charity</w:t>
      </w:r>
      <w:r w:rsidRPr="00583F5F">
        <w:rPr>
          <w:rFonts w:ascii="Arial" w:hAnsi="Arial" w:cs="Arial"/>
          <w:sz w:val="24"/>
          <w:szCs w:val="24"/>
        </w:rPr>
        <w:t xml:space="preserve"> to produce this Annual Complaints Performance and Service Improvement Report and evidence compliance with the Code. </w:t>
      </w:r>
    </w:p>
    <w:p w14:paraId="24E7B0D6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</w:p>
    <w:p w14:paraId="6777D450" w14:textId="77777777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Code Self-Assessment:</w:t>
      </w:r>
    </w:p>
    <w:p w14:paraId="7B18E158" w14:textId="77777777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A detailed self-assessment against the Complaint Handling Code can be found on our website’s publications page. </w:t>
      </w:r>
    </w:p>
    <w:p w14:paraId="7F9036E2" w14:textId="5615A109" w:rsidR="00EB4DED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In summary, this shows that our Complaints Policy and how we deal with complaints is compliant with the Code.</w:t>
      </w:r>
    </w:p>
    <w:p w14:paraId="04B5EB8E" w14:textId="77777777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Summary of Complaints Received:</w:t>
      </w:r>
    </w:p>
    <w:p w14:paraId="521A5005" w14:textId="4F894CD9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During the year, th</w:t>
      </w:r>
      <w:r w:rsidR="009D5DCC">
        <w:rPr>
          <w:rFonts w:ascii="Arial" w:hAnsi="Arial" w:cs="Arial"/>
          <w:sz w:val="24"/>
          <w:szCs w:val="24"/>
        </w:rPr>
        <w:t>ere were no Stage 1</w:t>
      </w:r>
      <w:r w:rsidRPr="00583F5F">
        <w:rPr>
          <w:rFonts w:ascii="Arial" w:hAnsi="Arial" w:cs="Arial"/>
          <w:sz w:val="24"/>
          <w:szCs w:val="24"/>
        </w:rPr>
        <w:t xml:space="preserve"> complaints</w:t>
      </w:r>
      <w:r w:rsidR="009D5DCC">
        <w:rPr>
          <w:rFonts w:ascii="Arial" w:hAnsi="Arial" w:cs="Arial"/>
          <w:sz w:val="24"/>
          <w:szCs w:val="24"/>
        </w:rPr>
        <w:t xml:space="preserve"> and there were no</w:t>
      </w:r>
      <w:r w:rsidRPr="00583F5F">
        <w:rPr>
          <w:rFonts w:ascii="Arial" w:hAnsi="Arial" w:cs="Arial"/>
          <w:sz w:val="24"/>
          <w:szCs w:val="24"/>
        </w:rPr>
        <w:t xml:space="preserve"> Stage 2 complaints. </w:t>
      </w:r>
    </w:p>
    <w:p w14:paraId="567CBAD0" w14:textId="75F3F635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There were no complaints that were escalated to the Housing Ombudsman.</w:t>
      </w:r>
    </w:p>
    <w:p w14:paraId="66F5CDC6" w14:textId="5E028BAD" w:rsidR="003D111C" w:rsidRPr="00583F5F" w:rsidRDefault="003D111C" w:rsidP="003D111C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The Tenant Advisory Group have input into service improvements four times a year at structured meetings through reviewing service contracts and help shape our policies and procedures. </w:t>
      </w:r>
    </w:p>
    <w:p w14:paraId="0C175776" w14:textId="34900734" w:rsidR="008C704E" w:rsidRPr="00583F5F" w:rsidRDefault="008C704E" w:rsidP="008C704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3F5F">
        <w:rPr>
          <w:rFonts w:ascii="Arial" w:hAnsi="Arial" w:cs="Arial"/>
          <w:b/>
          <w:bCs/>
          <w:sz w:val="24"/>
          <w:szCs w:val="24"/>
          <w:u w:val="single"/>
        </w:rPr>
        <w:t>Strategic Objectives for 202</w:t>
      </w:r>
      <w:r w:rsidR="009D5DCC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583F5F">
        <w:rPr>
          <w:rFonts w:ascii="Arial" w:hAnsi="Arial" w:cs="Arial"/>
          <w:b/>
          <w:bCs/>
          <w:sz w:val="24"/>
          <w:szCs w:val="24"/>
          <w:u w:val="single"/>
        </w:rPr>
        <w:t>/2</w:t>
      </w:r>
      <w:r w:rsidR="009D5DCC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583F5F">
        <w:rPr>
          <w:rFonts w:ascii="Arial" w:hAnsi="Arial" w:cs="Arial"/>
          <w:b/>
          <w:bCs/>
          <w:sz w:val="24"/>
          <w:szCs w:val="24"/>
          <w:u w:val="single"/>
        </w:rPr>
        <w:t>5:</w:t>
      </w:r>
    </w:p>
    <w:p w14:paraId="76830236" w14:textId="4561522E" w:rsidR="008C704E" w:rsidRPr="00583F5F" w:rsidRDefault="008C704E" w:rsidP="008C704E">
      <w:p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During the coming year the </w:t>
      </w:r>
      <w:r w:rsidR="00356845" w:rsidRPr="00583F5F">
        <w:rPr>
          <w:rFonts w:ascii="Arial" w:hAnsi="Arial" w:cs="Arial"/>
          <w:sz w:val="24"/>
          <w:szCs w:val="24"/>
        </w:rPr>
        <w:t>Charity</w:t>
      </w:r>
      <w:r w:rsidRPr="00583F5F">
        <w:rPr>
          <w:rFonts w:ascii="Arial" w:hAnsi="Arial" w:cs="Arial"/>
          <w:sz w:val="24"/>
          <w:szCs w:val="24"/>
        </w:rPr>
        <w:t xml:space="preserve"> will focus on the following:</w:t>
      </w:r>
    </w:p>
    <w:p w14:paraId="1AF8C23D" w14:textId="77777777" w:rsidR="008C704E" w:rsidRPr="00583F5F" w:rsidRDefault="008C704E" w:rsidP="008C704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ensure that we continue to meet the timescales for complaint resolution, aiming to have 100% of Stage 1 responses within 10 days and Stage 2 responses within 20 days</w:t>
      </w:r>
    </w:p>
    <w:p w14:paraId="544051EF" w14:textId="77777777" w:rsidR="008C704E" w:rsidRDefault="008C704E" w:rsidP="008C704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 xml:space="preserve">continue to work with residents on the Tenant Advisory Group to help improve our approach to complaints management  </w:t>
      </w:r>
    </w:p>
    <w:p w14:paraId="38DD7142" w14:textId="1E20F743" w:rsidR="009D5DCC" w:rsidRPr="00583F5F" w:rsidRDefault="009D5DCC" w:rsidP="008C704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work with the Tenant Representative on our Operations Sub Committee to help improve our complaints resolution</w:t>
      </w:r>
    </w:p>
    <w:p w14:paraId="42942B5F" w14:textId="77777777" w:rsidR="008C704E" w:rsidRPr="00583F5F" w:rsidRDefault="008C704E" w:rsidP="008C704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increase customer satisfaction by focusing on effective resolution</w:t>
      </w:r>
    </w:p>
    <w:p w14:paraId="4950A46B" w14:textId="77777777" w:rsidR="008C704E" w:rsidRPr="00583F5F" w:rsidRDefault="008C704E" w:rsidP="008C704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3F5F">
        <w:rPr>
          <w:rFonts w:ascii="Arial" w:hAnsi="Arial" w:cs="Arial"/>
          <w:sz w:val="24"/>
          <w:szCs w:val="24"/>
        </w:rPr>
        <w:t>continue to learn lessons from complaints to drive organisational improvement.</w:t>
      </w:r>
    </w:p>
    <w:p w14:paraId="7B47CA9C" w14:textId="77777777" w:rsidR="008C704E" w:rsidRPr="00583F5F" w:rsidRDefault="008C704E" w:rsidP="008C704E">
      <w:pPr>
        <w:ind w:firstLine="720"/>
        <w:rPr>
          <w:rFonts w:ascii="Arial" w:hAnsi="Arial" w:cs="Arial"/>
          <w:sz w:val="24"/>
          <w:szCs w:val="24"/>
        </w:rPr>
      </w:pPr>
    </w:p>
    <w:p w14:paraId="5F10BDF3" w14:textId="77777777" w:rsidR="008C704E" w:rsidRPr="00583F5F" w:rsidRDefault="008C704E" w:rsidP="008C704E">
      <w:pPr>
        <w:ind w:firstLine="720"/>
        <w:rPr>
          <w:rFonts w:ascii="Arial" w:hAnsi="Arial" w:cs="Arial"/>
          <w:sz w:val="24"/>
          <w:szCs w:val="24"/>
        </w:rPr>
      </w:pPr>
    </w:p>
    <w:sectPr w:rsidR="008C704E" w:rsidRPr="00583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F5A"/>
    <w:multiLevelType w:val="hybridMultilevel"/>
    <w:tmpl w:val="84F0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F5FC6"/>
    <w:multiLevelType w:val="hybridMultilevel"/>
    <w:tmpl w:val="2F9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21EF"/>
    <w:multiLevelType w:val="hybridMultilevel"/>
    <w:tmpl w:val="61EE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2FCD"/>
    <w:multiLevelType w:val="hybridMultilevel"/>
    <w:tmpl w:val="69E4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F3A3C"/>
    <w:multiLevelType w:val="hybridMultilevel"/>
    <w:tmpl w:val="634E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19572">
    <w:abstractNumId w:val="1"/>
  </w:num>
  <w:num w:numId="2" w16cid:durableId="2030447251">
    <w:abstractNumId w:val="4"/>
  </w:num>
  <w:num w:numId="3" w16cid:durableId="505218999">
    <w:abstractNumId w:val="2"/>
  </w:num>
  <w:num w:numId="4" w16cid:durableId="272202778">
    <w:abstractNumId w:val="3"/>
  </w:num>
  <w:num w:numId="5" w16cid:durableId="9290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4E"/>
    <w:rsid w:val="00004504"/>
    <w:rsid w:val="000631C5"/>
    <w:rsid w:val="000808D9"/>
    <w:rsid w:val="001414FD"/>
    <w:rsid w:val="00156FFC"/>
    <w:rsid w:val="002319F9"/>
    <w:rsid w:val="00341551"/>
    <w:rsid w:val="00356845"/>
    <w:rsid w:val="003574C0"/>
    <w:rsid w:val="003B4432"/>
    <w:rsid w:val="003D111C"/>
    <w:rsid w:val="004B513C"/>
    <w:rsid w:val="00583F5F"/>
    <w:rsid w:val="005D7146"/>
    <w:rsid w:val="00617408"/>
    <w:rsid w:val="00767F3D"/>
    <w:rsid w:val="00795B1F"/>
    <w:rsid w:val="007C766E"/>
    <w:rsid w:val="007D6193"/>
    <w:rsid w:val="00841E10"/>
    <w:rsid w:val="00844AF9"/>
    <w:rsid w:val="008C704E"/>
    <w:rsid w:val="008D01B5"/>
    <w:rsid w:val="008D3059"/>
    <w:rsid w:val="009D5DCC"/>
    <w:rsid w:val="009E23B1"/>
    <w:rsid w:val="00AB7088"/>
    <w:rsid w:val="00AD3E4E"/>
    <w:rsid w:val="00B45E06"/>
    <w:rsid w:val="00B51A55"/>
    <w:rsid w:val="00BA5A71"/>
    <w:rsid w:val="00BD207D"/>
    <w:rsid w:val="00C06AEB"/>
    <w:rsid w:val="00C913B0"/>
    <w:rsid w:val="00D06C12"/>
    <w:rsid w:val="00D454A7"/>
    <w:rsid w:val="00D5784E"/>
    <w:rsid w:val="00D73408"/>
    <w:rsid w:val="00D90DD8"/>
    <w:rsid w:val="00EB4DED"/>
    <w:rsid w:val="00F96ABA"/>
    <w:rsid w:val="00FA5199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8C79"/>
  <w15:chartTrackingRefBased/>
  <w15:docId w15:val="{119EB701-1701-4F52-81A9-843C6B08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0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8C7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BC1D27AEAD4E9FF265D3AE5786C6" ma:contentTypeVersion="18" ma:contentTypeDescription="Create a new document." ma:contentTypeScope="" ma:versionID="9d29c1d100f2e0573866c29248bcf295">
  <xsd:schema xmlns:xsd="http://www.w3.org/2001/XMLSchema" xmlns:xs="http://www.w3.org/2001/XMLSchema" xmlns:p="http://schemas.microsoft.com/office/2006/metadata/properties" xmlns:ns2="f9cf690e-73bb-411b-8e92-7079e04682b6" xmlns:ns3="639c7e71-5b4a-4d33-89fe-cc5d6fdc2399" targetNamespace="http://schemas.microsoft.com/office/2006/metadata/properties" ma:root="true" ma:fieldsID="5f92d16783b0bd3957719a58f82c9b6a" ns2:_="" ns3:_="">
    <xsd:import namespace="f9cf690e-73bb-411b-8e92-7079e04682b6"/>
    <xsd:import namespace="639c7e71-5b4a-4d33-89fe-cc5d6fdc2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f690e-73bb-411b-8e92-7079e046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7abc53-97a5-4d38-9282-9ca7937d8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c7e71-5b4a-4d33-89fe-cc5d6fdc2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9ac32e-2f27-4eb8-83d7-81dd780a5c1d}" ma:internalName="TaxCatchAll" ma:showField="CatchAllData" ma:web="639c7e71-5b4a-4d33-89fe-cc5d6fdc2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f690e-73bb-411b-8e92-7079e04682b6">
      <Terms xmlns="http://schemas.microsoft.com/office/infopath/2007/PartnerControls"/>
    </lcf76f155ced4ddcb4097134ff3c332f>
    <TaxCatchAll xmlns="639c7e71-5b4a-4d33-89fe-cc5d6fdc2399" xsi:nil="true"/>
  </documentManagement>
</p:properties>
</file>

<file path=customXml/itemProps1.xml><?xml version="1.0" encoding="utf-8"?>
<ds:datastoreItem xmlns:ds="http://schemas.openxmlformats.org/officeDocument/2006/customXml" ds:itemID="{4220CFB2-9D26-4AD1-A7DB-81BA34C338D2}"/>
</file>

<file path=customXml/itemProps2.xml><?xml version="1.0" encoding="utf-8"?>
<ds:datastoreItem xmlns:ds="http://schemas.openxmlformats.org/officeDocument/2006/customXml" ds:itemID="{1A93D56D-3128-48DF-BE82-935766F65EDC}"/>
</file>

<file path=customXml/itemProps3.xml><?xml version="1.0" encoding="utf-8"?>
<ds:datastoreItem xmlns:ds="http://schemas.openxmlformats.org/officeDocument/2006/customXml" ds:itemID="{3788F436-E972-48CC-A901-EC662B17D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Newstead</dc:creator>
  <cp:keywords/>
  <dc:description/>
  <cp:lastModifiedBy>Joanna Oakley</cp:lastModifiedBy>
  <cp:revision>2</cp:revision>
  <dcterms:created xsi:type="dcterms:W3CDTF">2026-04-29T09:04:00Z</dcterms:created>
  <dcterms:modified xsi:type="dcterms:W3CDTF">2026-04-29T09:04:00Z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0x010100790FBC1D27AEAD4E9FF265D3AE5786C6</vt:lpwstr>
  </property>
</Properties>
</file>